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B" w:rsidRDefault="0070118B" w:rsidP="0070118B">
      <w:pPr>
        <w:jc w:val="center"/>
        <w:rPr>
          <w:rStyle w:val="a4"/>
          <w:rFonts w:asciiTheme="majorHAnsi" w:hAnsiTheme="majorHAnsi"/>
          <w:color w:val="FF0000"/>
          <w:sz w:val="28"/>
          <w:szCs w:val="24"/>
          <w:lang w:val="uk-UA" w:eastAsia="ru-RU"/>
        </w:rPr>
      </w:pPr>
    </w:p>
    <w:p w:rsidR="0070118B" w:rsidRPr="003E5FE1" w:rsidRDefault="0070118B" w:rsidP="0070118B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</w:t>
      </w:r>
      <w:r w:rsidR="009A6ECC">
        <w:rPr>
          <w:rFonts w:ascii="Cambria" w:hAnsi="Cambria"/>
          <w:color w:val="000099"/>
          <w:sz w:val="28"/>
          <w:lang w:val="uk-UA"/>
        </w:rPr>
        <w:t>253</w:t>
      </w:r>
      <w:r w:rsidRPr="003E5FE1">
        <w:rPr>
          <w:rFonts w:ascii="Cambria" w:hAnsi="Cambria"/>
          <w:color w:val="000099"/>
          <w:sz w:val="28"/>
          <w:lang w:val="uk-UA"/>
        </w:rPr>
        <w:t xml:space="preserve"> «</w:t>
      </w:r>
      <w:r w:rsidR="009A6ECC">
        <w:rPr>
          <w:rFonts w:ascii="Cambria" w:hAnsi="Cambria"/>
          <w:color w:val="000099"/>
          <w:sz w:val="28"/>
          <w:lang w:val="uk-UA"/>
        </w:rPr>
        <w:t>Сонечко</w:t>
      </w:r>
      <w:r w:rsidRPr="003E5FE1">
        <w:rPr>
          <w:rFonts w:ascii="Cambria" w:hAnsi="Cambria"/>
          <w:color w:val="000099"/>
          <w:sz w:val="28"/>
          <w:lang w:val="uk-UA"/>
        </w:rPr>
        <w:t>»</w:t>
      </w:r>
    </w:p>
    <w:p w:rsidR="0070118B" w:rsidRPr="003E5FE1" w:rsidRDefault="009A6ECC" w:rsidP="0070118B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>
        <w:rPr>
          <w:rFonts w:ascii="Cambria" w:hAnsi="Cambria"/>
          <w:color w:val="000099"/>
          <w:sz w:val="28"/>
          <w:lang w:val="uk-UA"/>
        </w:rPr>
        <w:t>Харківської</w:t>
      </w:r>
      <w:r w:rsidR="0070118B" w:rsidRPr="003E5FE1">
        <w:rPr>
          <w:rFonts w:ascii="Cambria" w:hAnsi="Cambria"/>
          <w:color w:val="000099"/>
          <w:sz w:val="28"/>
          <w:lang w:val="uk-UA"/>
        </w:rPr>
        <w:t xml:space="preserve"> міської ради</w:t>
      </w: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 w:rsidRPr="008150DB">
        <w:rPr>
          <w:rFonts w:asciiTheme="majorHAnsi" w:hAnsiTheme="majorHAnsi"/>
          <w:i/>
          <w:color w:val="000099"/>
          <w:sz w:val="40"/>
          <w:lang w:val="uk-UA"/>
        </w:rPr>
        <w:t xml:space="preserve">Консультація для </w:t>
      </w:r>
      <w:r>
        <w:rPr>
          <w:rFonts w:asciiTheme="majorHAnsi" w:hAnsiTheme="majorHAnsi"/>
          <w:i/>
          <w:color w:val="000099"/>
          <w:sz w:val="40"/>
          <w:lang w:val="uk-UA"/>
        </w:rPr>
        <w:t>батьків</w:t>
      </w:r>
    </w:p>
    <w:p w:rsidR="0070118B" w:rsidRDefault="0070118B" w:rsidP="0070118B">
      <w:pPr>
        <w:spacing w:after="0"/>
        <w:jc w:val="center"/>
        <w:rPr>
          <w:rFonts w:asciiTheme="majorHAnsi" w:hAnsiTheme="majorHAnsi"/>
          <w:b/>
          <w:i/>
          <w:color w:val="000099"/>
          <w:sz w:val="48"/>
          <w:lang w:val="uk-UA"/>
        </w:rPr>
      </w:pPr>
    </w:p>
    <w:p w:rsidR="0070118B" w:rsidRPr="0070118B" w:rsidRDefault="0070118B" w:rsidP="0070118B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  <w:lang w:val="uk-UA"/>
        </w:rPr>
      </w:pPr>
      <w:r w:rsidRPr="008F444B">
        <w:rPr>
          <w:rFonts w:asciiTheme="majorHAnsi" w:hAnsiTheme="majorHAnsi"/>
          <w:b/>
          <w:i/>
          <w:color w:val="000099"/>
          <w:sz w:val="48"/>
          <w:lang w:val="uk-UA"/>
        </w:rPr>
        <w:t xml:space="preserve"> </w:t>
      </w:r>
      <w:r>
        <w:rPr>
          <w:rFonts w:asciiTheme="majorHAnsi" w:hAnsiTheme="majorHAnsi"/>
          <w:b/>
          <w:bCs/>
          <w:i/>
          <w:color w:val="000099"/>
          <w:sz w:val="48"/>
          <w:lang w:val="uk-UA"/>
        </w:rPr>
        <w:t>Шкідливі звички</w:t>
      </w: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9A6ECC" w:rsidRDefault="009A6ECC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9A6ECC" w:rsidRDefault="009A6ECC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</w:t>
      </w:r>
      <w:r w:rsidR="009A6ECC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Харків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 xml:space="preserve"> – 20</w:t>
      </w:r>
      <w:r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21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р.</w:t>
      </w:r>
    </w:p>
    <w:p w:rsidR="0070118B" w:rsidRPr="0070118B" w:rsidRDefault="0070118B" w:rsidP="0070118B">
      <w:pPr>
        <w:spacing w:after="0"/>
        <w:jc w:val="center"/>
        <w:rPr>
          <w:rStyle w:val="a4"/>
          <w:rFonts w:asciiTheme="majorHAnsi" w:hAnsiTheme="majorHAnsi"/>
          <w:b w:val="0"/>
          <w:i/>
          <w:smallCaps w:val="0"/>
          <w:noProof/>
          <w:color w:val="000099"/>
          <w:spacing w:val="0"/>
          <w:sz w:val="36"/>
          <w:lang w:val="uk-UA" w:eastAsia="ru-RU"/>
        </w:rPr>
      </w:pPr>
    </w:p>
    <w:p w:rsidR="0070118B" w:rsidRDefault="0070118B" w:rsidP="0070118B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   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Що вважати шкідливими звичками? Це випадки, коли Ваша трирічна Машенька смокче пальчик або краєчок ковдри. Коли її друг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ітюша гризе нігті, машинально подовгу смикає вушко, а їхня спільна знайома Катруся із сусіднього двору кусає волосся. Іноді це відбувається в момент хвилювання, іноді — лід час телевізійного перегляду або в постельці перед сном. Виявляється, всі ці маленькі неприємності — чудова «заміна щастю». А все тому, що подібне заповнює недосвідченій маленькій людині брак позитивних емоцій. А як же бути батькам? Адже найчастіше їхня звичайна зброя у вигляді угод, пугалок і страшилок про мікроби не спрацьову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Дитина обіцяє не гризти нігті, не торкатися волосся, але все повторюється знову й знову.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Причому малюк щиро зізнається, що не зна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як це з ним трапилося: «Розумієш, мама, 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3982085</wp:posOffset>
            </wp:positionH>
            <wp:positionV relativeFrom="line">
              <wp:posOffset>164465</wp:posOffset>
            </wp:positionV>
            <wp:extent cx="1924685" cy="1280160"/>
            <wp:effectExtent l="0" t="0" r="0" b="0"/>
            <wp:wrapSquare wrapText="bothSides"/>
            <wp:docPr id="7" name="Рисунок 7" descr="http://www.marite.org.ua/statii/zvi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ite.org.ua/statii/zvich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пальчик сам заплигнув мені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рота, а я й не помітив!»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Найголовніша погана звичка — смоктання пальця. Із нею зіштовхуються ледве не в кожній родині. Але назвати її звичкою важко. Скоріше, це перша у житті дитини навичка, перший рефлекс, що дала йому сама природа і який, як не дивно,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повинен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бути вдоволений. Вся справа —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у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способ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і. Радість від смоктання діти отримують із самого народження, коли їх прикладають до маминих грудей, дають соску. Оскільки ця процедура асоціюється в малюка з комфортом і безпекою, малюк за допомогою смоктання голод угамовує і заспокоюється. Якщо в ранньому віці дитина свою потребу в смоктанні не задовольнила, згодом вона неодмінно «випливе» як звичка. І, дорослішаючи, така дитина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ід час будь-якого дискомфорту, найменшого почуття тривоги навіть у школі тягне палець до рота, гризе ручку або олівець. А коли вона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стане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зовсім дорослою, знаєте, на що може перетворитися ця звичка? На сигарету! Існує думка, що тяга до тютюну виника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у тому числі, і від нереалізованості смоктального рефлексу і звички «засмоктувати» нервозність та сторожкість. Згадайте про часті «перекури»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ід час стресових ситуацій. Вони дуже наочно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ідтверджують правильність даного припущення. А що ж робити, щоб цього не було?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Доти, поки карапуз не виріс, дозволяйте йому смоктати мамині груди або соску без суворих обмежень.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Однак і тут необхідно бути розумними. Це зовсім не означа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що до шкільних років малюк не повинен залишати соску.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57325"/>
            <wp:effectExtent l="19050" t="0" r="0" b="0"/>
            <wp:wrapSquare wrapText="bothSides"/>
            <wp:docPr id="8" name="Рисунок 8" descr="http://www.marite.org.ua/statii/shkidlivi_zvic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ite.org.ua/statii/shkidlivi_zvichk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Будь-яка шкідлива звичка —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це не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недолік виховання, це — сигнал, на який батьки повинні адекватно відреагувати. Зрозумійте причину і приймайте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ішення.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 Є ще одна розповсюджена шкідлива звичка гризти нігті. Очевидно, механізм цієї звички приблизно такий же, як і у випадку зі смоктанням пальця.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 Існує навіть психологічна теорія про те, що, гризучи нігті, людина нібито намагається заподіяти шкоду самому собі. У кожному випадку причина цієї шкідливої звички швидше за все та ж: дитяча нервова система знаходить собі «заспокійливі» ліки. «Коли я гризу нігті, мені не так страшно»,— говорить маля. А чому, він і сам не розумі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Якщо Ви усунули причину, можете сміливо зайнятися наслідком, тобто самою звичкою. Тільки не слід за порадою бабусь мазати пальчик маляти перцем або гірчицею, а тим більше бити дитину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руках. Цим Ви, мабуть, відучите дитину смоктати палець або гризти нігті. Але 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lastRenderedPageBreak/>
        <w:t xml:space="preserve">симптом зникне, а сама проблема залишиться й неодмінно виллється в якусь іншу шкідливу звичку. Саме тому так важливо почати з рятування дитини від дратівних моментів. Побачивши, що малюк гризе нігті,— загалом, робить те, від чого Ви хотіли б його відучити,— спокійно, без ривків, обсмикувань і різких рухів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ідведіть його пальчик від рота, обличчя. Якщо маля знову повторює жест, повторіть і Ви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ій, з тим же непорушним спокоєм. Дитина виявляє наполегливість — зверніть її увагу на іншу дію: відволічіть її пещенням, лоскотанням, грою, навіть банальним «яка пташка полетіла!» і знову відведіть ручку. Тільки не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іддобрюйте дитину подарунками, цукерками, потаканням її бажанням. І не реагуйте на дитячу звичку агресивно, з лементами й рукоприкладством. Так шкідлива звичка у неї тільки закріпиться.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Дитина — це людина, тільки маленька, і, поки вона не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ішла до школи, її світ теж досить малий. Родина, друзі, група в дитячому саду — от, мабуть, і все оточення. Події усередині цього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іту й стають приводом для радощів або занепокоєння дошкільняти. Отже, щоб зрозуміти, чому дитина нерву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необхідно з'ясувати, які враження вона може отримувати зі свого всесвіту. Почніть із себе, з родини. Саме «проблема батьків і дітей», а також споглядання домашнього безладу найчастіше засмучує малюка. Тому, щоб відучити дитину смоктати палець й обкушувати нігті, для початку відновіть спокій у родині.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Якщо 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ідних і близьких усе в порядку, займіться дитсадківським напрямком.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Запита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єте вихователя, немає чи у Вашого малюка проблем із дітьми або із самою вихователькою. До речі, стосунки дитини із нянькою або бабусею теж можуть вилитися в нервування. І «блакитний екран» зовсім не заспокоює нервову систему маляти. Не важливо, що там демонструють,— новини або мультик, дитячу передачу або дорослий фільм,— все це однаково збудж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ує незміцнілу дитячу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псих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іку.</w:t>
      </w:r>
    </w:p>
    <w:p w:rsidR="0070118B" w:rsidRPr="0070118B" w:rsidRDefault="0070118B" w:rsidP="0070118B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Турбувати маля може також неуважність до нього батьків або занадто сильна опіка. Брак ніжності компенсувати досить легко. Намагайтеся частіше обіймати свого малюка, цілувати його, гладити по спинці,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пл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ічкам, ручкам, голові. Багатьом татам і мамам важко часом навіть сказати дитині: «Мишко (Марійко), я так тебе люблю, я так ради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й(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а), що ти — моя дитина!» Дорослі,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не б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ійтеся пестити дитину та не соромтеся: це досить просто, тільки спробуйте! Спробуйте зробити це один, два, три рази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спец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іально. Повірте, дуже незабаром пещення й ніжність стануть для Вас абсолютно природним вираженням Ваших почуттів.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Част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іше розмовляйте з дитиною, грайте в її ігри. У той же час занадто опікувати малюка теж не слід, як і перевантажувати його день розумовими заняттями (мови, музика, математика, спортивні секції і т. ін.), до яких маля просто не доросло.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Вони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викликають занадто сильну нервову напругу, послабити яку дитина може лише вищезгаданим «нетрадиційним» способом.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495425"/>
            <wp:effectExtent l="19050" t="0" r="9525" b="0"/>
            <wp:wrapSquare wrapText="bothSides"/>
            <wp:docPr id="9" name="Рисунок 9" descr="http://www.marite.org.ua/statii/shkidliv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ite.org.ua/statii/shkidlivi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Намагайтеся більше, а головне,— глибше спілкуватися з малям. І не надавайте цій звичці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великого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значення, щоб дитина не почувала себе винуватою (це тільки збільшить проблему).</w:t>
      </w:r>
    </w:p>
    <w:p w:rsidR="0070118B" w:rsidRP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FF000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color w:val="FF0000"/>
          <w:sz w:val="24"/>
          <w:szCs w:val="28"/>
          <w:lang w:eastAsia="ru-RU"/>
        </w:rPr>
        <w:t>Як допомогти дитині позбутись ШКІДЛИВИХ звичок?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Б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ільше спілкуйтеся з дитиною, дізнавайтеся про неї.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Займіть малюка спортом. Чим більше активних рухів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ін буде робити, тим легше зникнуть шкідливі звички.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М'як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 іграшки, колискові й добрі казки допоможуть Вам у боротьбі зі шкідливими звичками.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lastRenderedPageBreak/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ізноманітні творчі та інтелектуальні заняття допоможуть Вам зробити життя дитини цікавим й наповненим.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Зверніть увагу на те, як Ви звичайно розмовляєте з малям. Не кричіть і не принижуйте його.</w:t>
      </w: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color w:val="FF0000"/>
          <w:sz w:val="24"/>
          <w:szCs w:val="28"/>
          <w:lang w:eastAsia="ru-RU"/>
        </w:rPr>
        <w:t>Погані слова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  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638300"/>
            <wp:effectExtent l="19050" t="0" r="0" b="0"/>
            <wp:wrapSquare wrapText="bothSides"/>
            <wp:docPr id="10" name="Рисунок 10" descr="http://www.marite.org.ua/statii/Rebenok-rugaetsja-ma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ite.org.ua/statii/Rebenok-rugaetsja-mato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 «Ми його цього не вчили!» — вигукують перелякані батьки, чуючи від своєї дитини «негарні» слова. Справді, звідки з’являються такі вислови в дітей, які ростуть у благополучних родинах?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Якщо задуматися, то джерел знайдеться дуже багато. Телебачення наповнює життя дитини не тільки гарним. Чи завжди Ви контролюєте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те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, що дивиться Ваш малюк? Навіть сучасні мультфільми мають грубі, жаргонні вислови.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 Дитячий садок, дві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, в якому гуляє дитина, і навіть родина (як це не дивно звучить) — це «вчителі» маленької людини.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Які слова вважати поганими? Звичайно ж, це нецензурні вислови, лайливі та брутальні слова, слова, які принижують і ображають людей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Є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щ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е так звані «жаргонні слова».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Вони сильно засмічують дитяче мовлення й дратують батьків. Боротися з ними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чи н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 — справа кожної родини. Насправді, сьогодні цим нікого не здивуєш, і багато батьків упокорюються із ситуацією. А так хочеться все-таки чути правильне, гарне мовлення!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Чому діти лаються? Поки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вони ще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малі (років до чотирьох-п’яти), вони просто поводять себе як папуги, копіюють дорослих, не розуміючи того, що говорять. Тут дуже важливою є реакція батькі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. Не губіться, скажіть спокійно, що так говорити недобре. Обов'язково скажіть, що такі слова Вас засмучують. Поясніть, чому ці слова не прийнято вживати. Не думайте, що малюк не зрозумі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Нехай зміст Вашої полум'яної промови буде йому не зовсім зрозумілий, зате він добре почує Ваші стривожені інтонації та зрозу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міє, що так краще не робити.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Якщо такий спосіб не спрацьовує і лихослі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’я повторюється, намагайтеся з’ясувати причини такої поведінки. Можливо, Ваша дитина когось насліду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є?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На кого хоче бути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схожим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Ваш малюк? Може на тата або дядька?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Ц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ілком імовірно, що це якийсь герой мультфільму. І саме цей «ідеал» використовує у своєму мовленні такі слова. А що думає малюк? «Я теж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хочу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бути сильним, рішучим... Отже, необхідно говорити такі слова». Попросіть того, на кого дитина прагне бути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схожим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, ретельно контролювати своє мовлення (якщо це реальний персонаж). А якщо лихослі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’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я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прийшло з мультику, намагайтеся зменшити час, проведений дитиною біля телевізора, і прагніть ретельніше обирати, що с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аме буде дивитися Ваш малюк.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А може, він лається, тому що хоче привернути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себе увагу? Так частенько бува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коли батьки занадто зайняті. У них багато роботи, а малюк кинутий напризволяще або занадто багато часу проводить не вдома. Але його будуть сварити, скажете Ви? Навіть така «негативна» увага для дитини — теж результат. «Сварять, це означа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що їм не однаково. А раз не однаково, отже, мене люблять»,— от що почуває маленький лихослов.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Поміркуйте, скільки часу Ви проводите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З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ДИТИНОЮ. Не просто поруч, не просто в одній квартирі. Скільки часу Ви РАЗОМ щось робите? РАЗОМ кудись ідете? РАЗОМ розмовляєте? Змініть ситуацію — і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погані слова зникнуть самі.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А якщо це маленька помста? За що? У дитячому житті не так вже й мало приводів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для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образ. Мама не похвалила за якесь досягнення, тато затримався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на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робот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і, народився братик, і батьки тепер менше приділяють уваги. Образа знаходить вихід у вигляді лайок. Знайдіть та усуньте причину образи, і Ви впораєтеся із проблемою.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Дитина лається, тому що так вона бореться за свою свободу та незалежність. Ця причина теж береться до уваги. Подумайте, як багато обмежень і заборон Ви виставляєте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своїй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дитині? Звичайно, у чотири роки ще складно дати дитині право приймати серйозні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lastRenderedPageBreak/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ішення. Але можна запитати, хоче вона з’їсти котлету або рибу? Одягти червону кофточку або си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ню? Починати можна з малого.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  <w:t>Ви почуєте обурені вигуки дитини, і будете шукати в спеціальній літературі для батьків відповідь на питання: «Що ж ро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  <w:t>бити, якщо дитина лихословить?»</w:t>
      </w:r>
    </w:p>
    <w:p w:rsidR="0070118B" w:rsidRP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Може статися, що дитина потрапила до такого дитячого колективу, де лаються? Може. Як правило, потрапляючи до нового дитячого колективу, малюк намагається до нього пристосуватися. І якщо в колективі взято за правило лаятися, малюк просто приймає чужі норми поведінки, щоб бути прийнятим. Ізолювати його не потрібно. Що ж робити? Допомогти розвивати впевненість у собі, щоб у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будь-як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ій обстановці та оточенні дитина могла досягти успіху і без використання поганих слів. І розуміла, що добре, а що — погано.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</w: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sz w:val="24"/>
          <w:szCs w:val="28"/>
          <w:lang w:eastAsia="ru-RU"/>
        </w:rPr>
        <w:t>Що робити, щоб дитина не лихословила?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Оточіть її увагою та теплом.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Обмежте вплив телебачення.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Створіть сприятливу атмосферу вдома.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У жодному разі не лайтеся самі.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Якщо Ви караєте дитину за лайку, то покарання повинне бути зрозумілим дитині (пояснюйте, за що) і не принижувати її гідність.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Не можна ігнорувати «погані» слова.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Навчіть дитину висловлювати емоції: «Я розсерджений», «Мені не подобається».</w:t>
      </w: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0564C1" w:rsidRPr="0070118B" w:rsidRDefault="009A6ECC" w:rsidP="007011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0564C1" w:rsidRPr="0070118B" w:rsidSect="0000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4F5"/>
    <w:multiLevelType w:val="hybridMultilevel"/>
    <w:tmpl w:val="0A92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5109"/>
    <w:multiLevelType w:val="hybridMultilevel"/>
    <w:tmpl w:val="151A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118B"/>
    <w:rsid w:val="000063FC"/>
    <w:rsid w:val="002D2042"/>
    <w:rsid w:val="0070118B"/>
    <w:rsid w:val="00922417"/>
    <w:rsid w:val="009A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18B"/>
    <w:rPr>
      <w:b/>
      <w:bCs/>
    </w:rPr>
  </w:style>
  <w:style w:type="character" w:styleId="a4">
    <w:name w:val="Book Title"/>
    <w:basedOn w:val="a0"/>
    <w:uiPriority w:val="33"/>
    <w:qFormat/>
    <w:rsid w:val="0070118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70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18B"/>
    <w:rPr>
      <w:b/>
      <w:bCs/>
    </w:rPr>
  </w:style>
  <w:style w:type="character" w:styleId="a4">
    <w:name w:val="Book Title"/>
    <w:basedOn w:val="a0"/>
    <w:uiPriority w:val="33"/>
    <w:qFormat/>
    <w:rsid w:val="0070118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70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91C3-C6C8-4517-820A-0F92063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Admin</cp:lastModifiedBy>
  <cp:revision>2</cp:revision>
  <dcterms:created xsi:type="dcterms:W3CDTF">2021-01-16T09:55:00Z</dcterms:created>
  <dcterms:modified xsi:type="dcterms:W3CDTF">2022-01-18T13:59:00Z</dcterms:modified>
</cp:coreProperties>
</file>