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3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ЗАКЛАД ДОШКІЛЬНОЇ ОСВІТИ (ЯСЛА-САДОК) №</w:t>
      </w:r>
      <w:r w:rsidR="00421442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 253</w:t>
      </w: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«</w:t>
      </w:r>
      <w:r w:rsidR="00421442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СОНЕЧКО</w:t>
      </w: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»</w:t>
      </w:r>
    </w:p>
    <w:p w:rsidR="00EE5703" w:rsidRPr="00203A16" w:rsidRDefault="00421442" w:rsidP="00EE5703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ХАРКІВСЬКОЇ</w:t>
      </w:r>
      <w:r w:rsidR="00EE5703"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 МІСЬКОЇ РАДИ</w:t>
      </w:r>
    </w:p>
    <w:p w:rsidR="00EE5703" w:rsidRPr="00203A16" w:rsidRDefault="00EE5703" w:rsidP="00EE5703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EE5703" w:rsidRPr="00203A16" w:rsidRDefault="00EE5703" w:rsidP="00EE5703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EE5703" w:rsidRPr="00203A16" w:rsidRDefault="00EE5703" w:rsidP="00EE5703">
      <w:pPr>
        <w:jc w:val="center"/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EE5703" w:rsidRPr="00203A16" w:rsidRDefault="00EE5703" w:rsidP="00EE5703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  <w:r w:rsidRPr="00203A16"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  <w:t>Консультація для батьків</w:t>
      </w:r>
    </w:p>
    <w:p w:rsidR="00EE5703" w:rsidRPr="000B5CCA" w:rsidRDefault="00EE5703" w:rsidP="00EE5703">
      <w:pPr>
        <w:spacing w:after="0" w:line="240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</w:pPr>
      <w:r w:rsidRPr="000B5CCA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val="uk-UA" w:eastAsia="ru-RU"/>
        </w:rPr>
        <w:t>«</w:t>
      </w:r>
      <w:proofErr w:type="spellStart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Що</w:t>
      </w:r>
      <w:proofErr w:type="spellEnd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 </w:t>
      </w:r>
      <w:proofErr w:type="spellStart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роботи</w:t>
      </w:r>
      <w:proofErr w:type="spellEnd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 коли </w:t>
      </w:r>
      <w:proofErr w:type="spellStart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дитина</w:t>
      </w:r>
      <w:proofErr w:type="spellEnd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 </w:t>
      </w:r>
      <w:proofErr w:type="spellStart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б’ється</w:t>
      </w:r>
      <w:proofErr w:type="spellEnd"/>
      <w:r w:rsidRPr="00EE5703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?</w:t>
      </w:r>
      <w:r w:rsidRPr="000B5CCA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val="uk-UA" w:eastAsia="ru-RU"/>
        </w:rPr>
        <w:t>»</w:t>
      </w: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8"/>
          <w:lang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EE5703" w:rsidRPr="00203A16" w:rsidRDefault="00EE5703" w:rsidP="00EE5703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EE5703" w:rsidRDefault="00EE5703" w:rsidP="00EE5703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</w:t>
      </w:r>
    </w:p>
    <w:p w:rsidR="00EE5703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      </w:t>
      </w:r>
    </w:p>
    <w:p w:rsidR="00421442" w:rsidRDefault="00421442" w:rsidP="00EE5703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</w:t>
      </w:r>
    </w:p>
    <w:p w:rsidR="00EE5703" w:rsidRPr="00203A16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EE5703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</w:pPr>
    </w:p>
    <w:p w:rsidR="00EE5703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м.</w:t>
      </w:r>
      <w:r w:rsidR="00421442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Харків</w:t>
      </w: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2</w:t>
      </w: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р.</w:t>
      </w:r>
      <w:r w:rsidRPr="00203A1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4"/>
          <w:lang w:val="uk-UA" w:eastAsia="ru-RU"/>
        </w:rPr>
      </w:pP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val="uk-UA" w:eastAsia="ru-RU"/>
        </w:rPr>
        <w:lastRenderedPageBreak/>
        <w:t xml:space="preserve">Ваша дитина постійно б'ється, кусає, щипає, штовхає інших дітей.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робити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розповідає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Марина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Сорокіна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координатор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Психологічної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служби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Гуманітарного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штабу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Ріната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Ахметова.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Перш за все,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варто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зрозуміти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причини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такої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поведінки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1.Дитина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дуже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маленька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неї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немає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інших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способів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відреагувати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проявити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свої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почуття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2.У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сім'ї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часто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відбуваються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сварки. Батьки кричать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штовхають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один одного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під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час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скандалів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3.Ви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застосовуєте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фізичні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покарання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легкий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ляпанець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руці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сідницях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формує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уявлення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про те, як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потрібно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поводитися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4.У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родині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занадто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жорсткі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правила.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часто сварите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використовуєте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принизливі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фрази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сторону.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5.Комп'ютерні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ігри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перегляд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фільмів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мультфільмів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герої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проявляють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агресію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стосовно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один одного.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6.Батьки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приділяють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достатньої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уваги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вибирає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бійки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як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спосіб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залучення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уваги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Краще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«негативно»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забарвленої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ніж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ніякої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7.Дитина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відчуває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труднощі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колективі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діти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приймають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вихователем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учителем. Причини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такої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поведінки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можуть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критися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стані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здоров'я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Обов'язково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обстежте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8.Ваша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пережила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психологічну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травму.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Агресія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бути природною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реакцією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ненормальну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подію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Ось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кілька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причин, через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інших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Першим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кроком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подолання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цієї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проблеми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зміна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відносин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між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подружжям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відносин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поведінки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дитиною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формування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спокійної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емоційної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атмосфери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вдома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Наведені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нижче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рекомендації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допоможуть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впоратися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складною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ситуацією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карати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та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жодному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разі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вона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кого-небудь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образила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посилить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напругу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піде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по колу.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Виключіть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проблеми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здоров'ям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пройдіть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необхідне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обстеження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спеціаліста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перенесла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психотравматичну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зверніться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допомогу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дитячого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психолога.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Слідкуйте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власними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реакціями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на ту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подію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діти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багато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чому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копіюють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поведінку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своїх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занадто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малий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запасіться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терпінням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спокійно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вчіть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як вести себе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покажіть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соціально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прийнятні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способи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проявлення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агресії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навчіть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проявляти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агресію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без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заподіяння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шкоди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Ніколи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застосовуйте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фізичні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покарання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вашої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Перегляньте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сімейні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правила.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Можливо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у вас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вдома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багато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заборон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занадто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суворі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В такому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разі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занадто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напружений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тому буде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шукати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способи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розрядки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Говоріть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дитиною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свої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почуття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Особливу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увагу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приділіть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таким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почуттям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як образа та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злість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син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дочка прямо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говорити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вам про те,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він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на вас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образився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розлютився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Стежте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тим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дивиться ваша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телевізору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та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ігри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грає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Приділяйте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достатньо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уваги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Ваше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– не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погодувати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випрати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приготувати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їжу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але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поговорити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пограти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дитиною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поговорити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переживання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і просто про те, як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пройшов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день.</w:t>
      </w:r>
    </w:p>
    <w:p w:rsidR="00EE5703" w:rsidRPr="00EE5703" w:rsidRDefault="00EE5703" w:rsidP="00E8228D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виникли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проблеми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дитячому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колективі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допоможіть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налагодити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відносини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дітьми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виробити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навички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поведінки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складних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ситуаціях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використовуйте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казки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розігруйте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сценки.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Діти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зазвичай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дуже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активно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долучаються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таких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ігор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Обов'язково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обговорюйте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той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інший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вчинок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кожного героя.</w:t>
      </w:r>
    </w:p>
    <w:p w:rsidR="00EE5703" w:rsidRPr="00EE5703" w:rsidRDefault="00EE5703" w:rsidP="00EE5703">
      <w:pPr>
        <w:pStyle w:val="a7"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Шановні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батьки,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пам'ятайте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: в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такій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ситуації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найкращі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ваші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соратники –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терпіння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послідовність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м'яка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наполегливість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звичайно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любов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вашої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5703">
        <w:rPr>
          <w:rFonts w:ascii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EE570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E5703" w:rsidRPr="00EE5703" w:rsidRDefault="00EE5703" w:rsidP="00EE5703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95256" w:rsidRPr="00EE5703" w:rsidRDefault="00A95256">
      <w:pPr>
        <w:rPr>
          <w:lang w:val="uk-UA"/>
        </w:rPr>
      </w:pPr>
      <w:bookmarkStart w:id="0" w:name="_GoBack"/>
      <w:bookmarkEnd w:id="0"/>
    </w:p>
    <w:sectPr w:rsidR="00A95256" w:rsidRPr="00EE5703" w:rsidSect="00EE5703">
      <w:headerReference w:type="even" r:id="rId7"/>
      <w:headerReference w:type="default" r:id="rId8"/>
      <w:headerReference w:type="first" r:id="rId9"/>
      <w:pgSz w:w="11907" w:h="16839" w:code="9"/>
      <w:pgMar w:top="1134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AA" w:rsidRDefault="000A20AA" w:rsidP="00EE5703">
      <w:pPr>
        <w:spacing w:after="0" w:line="240" w:lineRule="auto"/>
      </w:pPr>
      <w:r>
        <w:separator/>
      </w:r>
    </w:p>
  </w:endnote>
  <w:endnote w:type="continuationSeparator" w:id="0">
    <w:p w:rsidR="000A20AA" w:rsidRDefault="000A20AA" w:rsidP="00EE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AA" w:rsidRDefault="000A20AA" w:rsidP="00EE5703">
      <w:pPr>
        <w:spacing w:after="0" w:line="240" w:lineRule="auto"/>
      </w:pPr>
      <w:r>
        <w:separator/>
      </w:r>
    </w:p>
  </w:footnote>
  <w:footnote w:type="continuationSeparator" w:id="0">
    <w:p w:rsidR="000A20AA" w:rsidRDefault="000A20AA" w:rsidP="00EE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3" w:rsidRDefault="00A837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47" o:spid="_x0000_s2050" type="#_x0000_t75" style="position:absolute;margin-left:0;margin-top:0;width:564pt;height:754pt;z-index:-251657216;mso-position-horizontal:center;mso-position-horizontal-relative:margin;mso-position-vertical:center;mso-position-vertical-relative:margin" o:allowincell="f">
          <v:imagedata r:id="rId1" o:title="73ea1dbcb669e808d185004cd34d5e0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3" w:rsidRDefault="00A837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48" o:spid="_x0000_s2051" type="#_x0000_t75" style="position:absolute;margin-left:-84.15pt;margin-top:-57.6pt;width:595.1pt;height:840.3pt;z-index:-251656192;mso-position-horizontal-relative:margin;mso-position-vertical-relative:margin" o:allowincell="f">
          <v:imagedata r:id="rId1" o:title="73ea1dbcb669e808d185004cd34d5e0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3" w:rsidRDefault="00A837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46" o:spid="_x0000_s2049" type="#_x0000_t75" style="position:absolute;margin-left:0;margin-top:0;width:564pt;height:754pt;z-index:-251658240;mso-position-horizontal:center;mso-position-horizontal-relative:margin;mso-position-vertical:center;mso-position-vertical-relative:margin" o:allowincell="f">
          <v:imagedata r:id="rId1" o:title="73ea1dbcb669e808d185004cd34d5e0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06D"/>
    <w:multiLevelType w:val="multilevel"/>
    <w:tmpl w:val="880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703"/>
    <w:rsid w:val="000A20AA"/>
    <w:rsid w:val="002D2042"/>
    <w:rsid w:val="00421442"/>
    <w:rsid w:val="006C0D7C"/>
    <w:rsid w:val="00821FFD"/>
    <w:rsid w:val="00922417"/>
    <w:rsid w:val="00A837CD"/>
    <w:rsid w:val="00A95256"/>
    <w:rsid w:val="00AE01D4"/>
    <w:rsid w:val="00CE32E2"/>
    <w:rsid w:val="00E8228D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703"/>
  </w:style>
  <w:style w:type="paragraph" w:styleId="a5">
    <w:name w:val="footer"/>
    <w:basedOn w:val="a"/>
    <w:link w:val="a6"/>
    <w:uiPriority w:val="99"/>
    <w:unhideWhenUsed/>
    <w:rsid w:val="00EE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703"/>
  </w:style>
  <w:style w:type="paragraph" w:styleId="a7">
    <w:name w:val="No Spacing"/>
    <w:uiPriority w:val="1"/>
    <w:qFormat/>
    <w:rsid w:val="00EE5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3</cp:revision>
  <dcterms:created xsi:type="dcterms:W3CDTF">2021-08-10T08:04:00Z</dcterms:created>
  <dcterms:modified xsi:type="dcterms:W3CDTF">2022-01-18T10:35:00Z</dcterms:modified>
</cp:coreProperties>
</file>